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25" w:rsidRDefault="002706F3" w:rsidP="003B0CAC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</w:pPr>
      <w:r w:rsidRPr="00B66E25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OGGETTO:</w:t>
      </w:r>
      <w:r w:rsidR="00B66E25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ab/>
      </w:r>
      <w:r w:rsidRPr="00B66E25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Appalto </w:t>
      </w:r>
      <w:r w:rsidR="00B9651D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pe</w:t>
      </w:r>
      <w:bookmarkStart w:id="0" w:name="_GoBack"/>
      <w:bookmarkEnd w:id="0"/>
      <w:r w:rsidR="00B9651D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r la g</w:t>
      </w:r>
      <w:r w:rsidRPr="00B66E25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estione dell’impianto di depurazione di C/da Maganuco a</w:t>
      </w:r>
      <w:r w:rsidR="00B66E25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 </w:t>
      </w:r>
      <w:r w:rsidRPr="00B66E25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servizio dell’agglomerato industriale di Modica-Pozzallo e degli agglomerati urbani di</w:t>
      </w:r>
      <w:r w:rsidR="00B66E25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 </w:t>
      </w:r>
      <w:r w:rsidRPr="00B66E25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Pozzallo e Marina di Modica.</w:t>
      </w:r>
      <w:r w:rsidR="00B66E25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 </w:t>
      </w:r>
      <w:r w:rsidRPr="00B66E25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CIG </w:t>
      </w:r>
      <w:r w:rsidR="00B37A97" w:rsidRPr="00B37A97">
        <w:rPr>
          <w:rFonts w:ascii="Times New Roman" w:hAnsi="Times New Roman" w:cs="Times New Roman"/>
          <w:b/>
          <w:sz w:val="24"/>
          <w:szCs w:val="24"/>
        </w:rPr>
        <w:t>7075540850</w:t>
      </w:r>
    </w:p>
    <w:p w:rsidR="003B0CAC" w:rsidRDefault="003B0CAC" w:rsidP="003B0CAC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</w:pPr>
    </w:p>
    <w:p w:rsidR="002706F3" w:rsidRPr="00B66E25" w:rsidRDefault="002706F3" w:rsidP="00B66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  <w:r w:rsidRPr="00B66E25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DICHIARAZIONE SOSTITUTIVA DELL’ATTO DI NOTORIETA’</w:t>
      </w:r>
    </w:p>
    <w:p w:rsidR="002706F3" w:rsidRPr="00B66E25" w:rsidRDefault="002706F3" w:rsidP="00B66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16"/>
          <w:szCs w:val="16"/>
        </w:rPr>
      </w:pPr>
      <w:r w:rsidRPr="00B66E25">
        <w:rPr>
          <w:rFonts w:ascii="Times New Roman" w:hAnsi="Times New Roman" w:cs="Times New Roman"/>
          <w:color w:val="000000"/>
          <w:kern w:val="2"/>
          <w:sz w:val="16"/>
          <w:szCs w:val="16"/>
        </w:rPr>
        <w:t>(</w:t>
      </w:r>
      <w:r w:rsidRPr="00B66E25">
        <w:rPr>
          <w:rFonts w:ascii="Times New Roman" w:hAnsi="Times New Roman" w:cs="Times New Roman"/>
          <w:iCs/>
          <w:color w:val="000000"/>
          <w:kern w:val="2"/>
          <w:sz w:val="16"/>
          <w:szCs w:val="16"/>
        </w:rPr>
        <w:t>Art. 47 D.P.R. 28 dicembre 2000, n. 445</w:t>
      </w:r>
      <w:r w:rsidRPr="00B66E25">
        <w:rPr>
          <w:rFonts w:ascii="Times New Roman" w:hAnsi="Times New Roman" w:cs="Times New Roman"/>
          <w:color w:val="000000"/>
          <w:kern w:val="2"/>
          <w:sz w:val="16"/>
          <w:szCs w:val="16"/>
        </w:rPr>
        <w:t>)</w:t>
      </w: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2706F3" w:rsidRPr="00B66E25" w:rsidRDefault="002706F3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Il sottoscritto_______________________________ nato a________ il___________, residente</w:t>
      </w:r>
      <w:r w:rsid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a________________________________, via______________________________, nella qualità</w:t>
      </w:r>
      <w:r w:rsid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di__________________________ dell’Impresa________________________________ con sede</w:t>
      </w:r>
      <w:r w:rsid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a_______________________________________, via_______________________________________,</w:t>
      </w:r>
    </w:p>
    <w:p w:rsidR="002706F3" w:rsidRDefault="002706F3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P.IVA______________________,</w:t>
      </w:r>
      <w:r w:rsid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consapevole delle sanzioni penali, nel caso di dichiarazioni non veritiere, di formazione o uso di atti falsi,</w:t>
      </w:r>
      <w:r w:rsid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richiamate dall’art. 76 del D.P.R. 445 del 28 dicembre 2000</w:t>
      </w:r>
      <w:r w:rsid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;</w:t>
      </w:r>
    </w:p>
    <w:p w:rsidR="00B66E25" w:rsidRP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2706F3" w:rsidRDefault="002706F3" w:rsidP="00B66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  <w:r w:rsidRPr="00B66E25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DICHIARA</w:t>
      </w:r>
    </w:p>
    <w:p w:rsidR="00B66E25" w:rsidRPr="00B66E25" w:rsidRDefault="00B66E25" w:rsidP="00B66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</w:p>
    <w:p w:rsidR="002706F3" w:rsidRPr="00B66E25" w:rsidRDefault="00B66E25" w:rsidP="00B66E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c</w:t>
      </w:r>
      <w:r w:rsidR="002706F3"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he nei propri confronti non sussistono le cause di decadenza, di sospensione o di divieto di cui</w:t>
      </w:r>
      <w:r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2706F3"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all'art. 67 del </w:t>
      </w:r>
      <w:proofErr w:type="spellStart"/>
      <w:r w:rsidR="002706F3"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D.Lvo</w:t>
      </w:r>
      <w:proofErr w:type="spellEnd"/>
      <w:r w:rsidR="002706F3"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06/09/2011, n. 159 e s.m.</w:t>
      </w:r>
    </w:p>
    <w:p w:rsidR="002706F3" w:rsidRPr="00B66E25" w:rsidRDefault="00B66E25" w:rsidP="00B66E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c</w:t>
      </w:r>
      <w:r w:rsidR="002706F3"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he nei propri confronti non è pendente procedimento per l’applicazione di una delle misure di</w:t>
      </w:r>
      <w:r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2706F3"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prevenzione di cui all’</w:t>
      </w:r>
      <w:r w:rsidR="002706F3" w:rsidRPr="00B66E25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articolo 3 della legge 27 dicembre 1956, n. 1423 </w:t>
      </w:r>
      <w:r w:rsidR="002706F3"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o di una delle cause</w:t>
      </w:r>
      <w:r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2706F3"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ostative previste dall’</w:t>
      </w:r>
      <w:r w:rsidR="002706F3" w:rsidRPr="00B66E25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articolo 10 della legge 31 maggio 1965, n. 575</w:t>
      </w:r>
      <w:r w:rsidR="002706F3"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;</w:t>
      </w:r>
    </w:p>
    <w:p w:rsidR="002706F3" w:rsidRPr="00B66E25" w:rsidRDefault="00B66E25" w:rsidP="00B66E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50505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c</w:t>
      </w:r>
      <w:r w:rsidR="002706F3"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he nei propri confronti non è stata pronunciata sentenza di condanna passata in giudicato, o</w:t>
      </w:r>
      <w:r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2706F3"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emesso decreto penale di condanna divenuto irrevocabile, oppure sentenza di applicazione della</w:t>
      </w:r>
      <w:r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2706F3"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pena su richiesta, ai sensi dell’articolo 444 del codice di procedura penale, per reati gravi in</w:t>
      </w:r>
      <w:r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2706F3"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danno dello Stato o della Comunità che incidono sulla moralità professionale e che nei propri</w:t>
      </w:r>
      <w:r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2706F3"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confronti non è stata emessa condanna, con sentenza passata in giudicato, per uno o più reati di</w:t>
      </w:r>
      <w:r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2706F3"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partecipazione a un’organizzazione criminale, corruzione, frode, riciclaggio, quali definiti dagli</w:t>
      </w:r>
      <w:r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2706F3"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atti comunitari citati all’articolo 45, paragrafo 1, direttiva CE 2004/18</w:t>
      </w:r>
      <w:r w:rsidR="002706F3" w:rsidRPr="00B66E25">
        <w:rPr>
          <w:rFonts w:ascii="Times New Roman" w:hAnsi="Times New Roman" w:cs="Times New Roman"/>
          <w:bCs/>
          <w:color w:val="050505"/>
          <w:kern w:val="2"/>
          <w:sz w:val="24"/>
          <w:szCs w:val="24"/>
        </w:rPr>
        <w:t>(le eventuali condanne</w:t>
      </w:r>
      <w:r w:rsidRPr="00B66E25">
        <w:rPr>
          <w:rFonts w:ascii="Times New Roman" w:hAnsi="Times New Roman" w:cs="Times New Roman"/>
          <w:bCs/>
          <w:color w:val="050505"/>
          <w:kern w:val="2"/>
          <w:sz w:val="24"/>
          <w:szCs w:val="24"/>
        </w:rPr>
        <w:t xml:space="preserve"> </w:t>
      </w:r>
      <w:r w:rsidR="002706F3" w:rsidRPr="00B66E25">
        <w:rPr>
          <w:rFonts w:ascii="Times New Roman" w:hAnsi="Times New Roman" w:cs="Times New Roman"/>
          <w:bCs/>
          <w:color w:val="050505"/>
          <w:kern w:val="2"/>
          <w:sz w:val="24"/>
          <w:szCs w:val="24"/>
        </w:rPr>
        <w:t>riportate, anche nel caso si ritenga non incidano sulla moralità professionale, dovranno essere</w:t>
      </w:r>
      <w:r w:rsidRPr="00B66E25">
        <w:rPr>
          <w:rFonts w:ascii="Times New Roman" w:hAnsi="Times New Roman" w:cs="Times New Roman"/>
          <w:bCs/>
          <w:color w:val="050505"/>
          <w:kern w:val="2"/>
          <w:sz w:val="24"/>
          <w:szCs w:val="24"/>
        </w:rPr>
        <w:t xml:space="preserve"> </w:t>
      </w:r>
      <w:r w:rsidR="002706F3" w:rsidRPr="00B66E25">
        <w:rPr>
          <w:rFonts w:ascii="Times New Roman" w:hAnsi="Times New Roman" w:cs="Times New Roman"/>
          <w:bCs/>
          <w:color w:val="050505"/>
          <w:kern w:val="2"/>
          <w:sz w:val="24"/>
          <w:szCs w:val="24"/>
        </w:rPr>
        <w:t>Indicate in apposito foglio all'uopo allegato dal dichiarante, incluse quelle per le quali il</w:t>
      </w:r>
      <w:r w:rsidRPr="00B66E25">
        <w:rPr>
          <w:rFonts w:ascii="Times New Roman" w:hAnsi="Times New Roman" w:cs="Times New Roman"/>
          <w:bCs/>
          <w:color w:val="050505"/>
          <w:kern w:val="2"/>
          <w:sz w:val="24"/>
          <w:szCs w:val="24"/>
        </w:rPr>
        <w:t xml:space="preserve"> </w:t>
      </w:r>
      <w:r w:rsidR="002706F3" w:rsidRPr="00B66E25">
        <w:rPr>
          <w:rFonts w:ascii="Times New Roman" w:hAnsi="Times New Roman" w:cs="Times New Roman"/>
          <w:bCs/>
          <w:color w:val="050505"/>
          <w:kern w:val="2"/>
          <w:sz w:val="24"/>
          <w:szCs w:val="24"/>
        </w:rPr>
        <w:t>soggetto abbia beneficiato della “non menzione" che non risultano dal certificato generale del</w:t>
      </w:r>
      <w:r w:rsidRPr="00B66E25">
        <w:rPr>
          <w:rFonts w:ascii="Times New Roman" w:hAnsi="Times New Roman" w:cs="Times New Roman"/>
          <w:bCs/>
          <w:color w:val="050505"/>
          <w:kern w:val="2"/>
          <w:sz w:val="24"/>
          <w:szCs w:val="24"/>
        </w:rPr>
        <w:t xml:space="preserve"> </w:t>
      </w:r>
      <w:r w:rsidR="002706F3" w:rsidRPr="00B66E25">
        <w:rPr>
          <w:rFonts w:ascii="Times New Roman" w:hAnsi="Times New Roman" w:cs="Times New Roman"/>
          <w:bCs/>
          <w:color w:val="050505"/>
          <w:kern w:val="2"/>
          <w:sz w:val="24"/>
          <w:szCs w:val="24"/>
        </w:rPr>
        <w:t>Casellario giudiziale rilasciato a richiesta del privato Interessato ai sensi dall'art. 24 del D.P.R n.</w:t>
      </w:r>
      <w:r w:rsidRPr="00B66E25">
        <w:rPr>
          <w:rFonts w:ascii="Times New Roman" w:hAnsi="Times New Roman" w:cs="Times New Roman"/>
          <w:bCs/>
          <w:color w:val="050505"/>
          <w:kern w:val="2"/>
          <w:sz w:val="24"/>
          <w:szCs w:val="24"/>
        </w:rPr>
        <w:t xml:space="preserve"> </w:t>
      </w:r>
      <w:r w:rsidR="002706F3" w:rsidRPr="00B66E25">
        <w:rPr>
          <w:rFonts w:ascii="Times New Roman" w:hAnsi="Times New Roman" w:cs="Times New Roman"/>
          <w:bCs/>
          <w:color w:val="050505"/>
          <w:kern w:val="2"/>
          <w:sz w:val="24"/>
          <w:szCs w:val="24"/>
        </w:rPr>
        <w:t>313/2002)</w:t>
      </w:r>
    </w:p>
    <w:p w:rsidR="002706F3" w:rsidRPr="00B66E25" w:rsidRDefault="00B66E25" w:rsidP="00B66E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che nei propri confronti</w:t>
      </w:r>
      <w:r w:rsidR="002706F3"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non risulta</w:t>
      </w:r>
      <w:r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2706F3"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l'iscrizione nel casellario informatico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gestito </w:t>
      </w:r>
      <w:proofErr w:type="spellStart"/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dall’Anac</w:t>
      </w:r>
      <w:proofErr w:type="spellEnd"/>
      <w:r w:rsidR="002706F3"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,</w:t>
      </w:r>
      <w:r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2706F3"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per aver presentato falsa dichiarazione o falsa documentazione ai fini del rilascio</w:t>
      </w:r>
      <w:r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2706F3"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dell'attestazione SOA;</w:t>
      </w:r>
    </w:p>
    <w:p w:rsidR="002706F3" w:rsidRPr="00B66E25" w:rsidRDefault="002706F3" w:rsidP="00B66E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che il dichiarante non è stato vittima dei reati previsti e puniti dagli articoli 317 e 629 del codice</w:t>
      </w:r>
      <w:r w:rsidR="00B66E25"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penale aggravati ai sensi dell'articolo 7 del decreto legge 13/05/1991 n.152, convertito, con</w:t>
      </w:r>
      <w:r w:rsidR="00B66E25"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modificazioni dalla legge 12 luglio 1991 n.203 o, essendone stato vittima, non ha omesso la</w:t>
      </w:r>
      <w:r w:rsidR="00B66E25"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denuncia dei fatti all'autorità giudiziaria, salvo che ricorrano i casi previsti dall'articolo 4, primo</w:t>
      </w:r>
      <w:r w:rsidR="00B66E25"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comma, della legge 24 novembre 1981, n.689</w:t>
      </w:r>
    </w:p>
    <w:p w:rsidR="002706F3" w:rsidRPr="00B66E25" w:rsidRDefault="002706F3" w:rsidP="00B66E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6E25">
        <w:rPr>
          <w:rFonts w:ascii="Times New Roman" w:hAnsi="Times New Roman" w:cs="Times New Roman"/>
          <w:kern w:val="2"/>
          <w:sz w:val="24"/>
          <w:szCs w:val="24"/>
        </w:rPr>
        <w:t>che a carico del sottoscritto nel proprio certificato dei carichi pendenti penali risulta (</w:t>
      </w:r>
      <w:r w:rsidRPr="00B66E25">
        <w:rPr>
          <w:rFonts w:ascii="Times New Roman" w:hAnsi="Times New Roman" w:cs="Times New Roman"/>
          <w:iCs/>
          <w:kern w:val="2"/>
          <w:sz w:val="24"/>
          <w:szCs w:val="24"/>
        </w:rPr>
        <w:t>indicare</w:t>
      </w:r>
      <w:r w:rsidR="00B66E25" w:rsidRPr="00B66E25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Pr="00B66E25">
        <w:rPr>
          <w:rFonts w:ascii="Times New Roman" w:hAnsi="Times New Roman" w:cs="Times New Roman"/>
          <w:iCs/>
          <w:kern w:val="2"/>
          <w:sz w:val="24"/>
          <w:szCs w:val="24"/>
        </w:rPr>
        <w:t>nulla o quanto effettivamente iscritto</w:t>
      </w:r>
      <w:r w:rsidRPr="00B66E25">
        <w:rPr>
          <w:rFonts w:ascii="Times New Roman" w:hAnsi="Times New Roman" w:cs="Times New Roman"/>
          <w:kern w:val="2"/>
          <w:sz w:val="24"/>
          <w:szCs w:val="24"/>
        </w:rPr>
        <w:t>): _______________________________________,</w:t>
      </w:r>
    </w:p>
    <w:p w:rsidR="002706F3" w:rsidRPr="00B66E25" w:rsidRDefault="002706F3" w:rsidP="00B66E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6E25">
        <w:rPr>
          <w:rFonts w:ascii="Times New Roman" w:hAnsi="Times New Roman" w:cs="Times New Roman"/>
          <w:kern w:val="2"/>
          <w:sz w:val="24"/>
          <w:szCs w:val="24"/>
        </w:rPr>
        <w:t>che nel proprio certificato del casellario giudiziale generale, rilasciato ai sensi dell’art. 24 D.P.R.</w:t>
      </w:r>
      <w:r w:rsidR="00B66E25" w:rsidRPr="00B66E2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66E25">
        <w:rPr>
          <w:rFonts w:ascii="Times New Roman" w:hAnsi="Times New Roman" w:cs="Times New Roman"/>
          <w:kern w:val="2"/>
          <w:sz w:val="24"/>
          <w:szCs w:val="24"/>
        </w:rPr>
        <w:t>n. 313/2002, risulta (</w:t>
      </w:r>
      <w:r w:rsidRPr="00B66E25">
        <w:rPr>
          <w:rFonts w:ascii="Times New Roman" w:hAnsi="Times New Roman" w:cs="Times New Roman"/>
          <w:iCs/>
          <w:kern w:val="2"/>
          <w:sz w:val="24"/>
          <w:szCs w:val="24"/>
        </w:rPr>
        <w:t>indicare nulla o quanto effettivamente iscritto</w:t>
      </w:r>
      <w:r w:rsidRPr="00B66E25">
        <w:rPr>
          <w:rFonts w:ascii="Times New Roman" w:hAnsi="Times New Roman" w:cs="Times New Roman"/>
          <w:kern w:val="2"/>
          <w:sz w:val="24"/>
          <w:szCs w:val="24"/>
        </w:rPr>
        <w:t>):</w:t>
      </w:r>
      <w:r w:rsidR="00B66E25" w:rsidRPr="00B66E2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66E25">
        <w:rPr>
          <w:rFonts w:ascii="Times New Roman" w:hAnsi="Times New Roman" w:cs="Times New Roman"/>
          <w:kern w:val="2"/>
          <w:sz w:val="24"/>
          <w:szCs w:val="24"/>
        </w:rPr>
        <w:t xml:space="preserve">___________________________ e, in ogni caso </w:t>
      </w:r>
      <w:r w:rsidRPr="00B66E25">
        <w:rPr>
          <w:rFonts w:ascii="Times New Roman" w:hAnsi="Times New Roman" w:cs="Times New Roman"/>
          <w:kern w:val="2"/>
          <w:sz w:val="24"/>
          <w:szCs w:val="24"/>
        </w:rPr>
        <w:t>si riportano le seguenti condanne penali comprendenti anche quelle</w:t>
      </w:r>
      <w:r w:rsidR="00B66E25" w:rsidRPr="00B66E2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66E25">
        <w:rPr>
          <w:rFonts w:ascii="Times New Roman" w:hAnsi="Times New Roman" w:cs="Times New Roman"/>
          <w:kern w:val="2"/>
          <w:sz w:val="24"/>
          <w:szCs w:val="24"/>
        </w:rPr>
        <w:t>per le quali ha beneficiato della non menzione: (</w:t>
      </w:r>
      <w:r w:rsidRPr="00B66E25">
        <w:rPr>
          <w:rFonts w:ascii="Times New Roman" w:hAnsi="Times New Roman" w:cs="Times New Roman"/>
          <w:iCs/>
          <w:kern w:val="2"/>
          <w:sz w:val="24"/>
          <w:szCs w:val="24"/>
        </w:rPr>
        <w:t>Si suggerisce di riportare tutte le condanne</w:t>
      </w:r>
      <w:r w:rsidR="00B66E25" w:rsidRPr="00B66E25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Pr="00B66E25">
        <w:rPr>
          <w:rFonts w:ascii="Times New Roman" w:hAnsi="Times New Roman" w:cs="Times New Roman"/>
          <w:iCs/>
          <w:kern w:val="2"/>
          <w:sz w:val="24"/>
          <w:szCs w:val="24"/>
        </w:rPr>
        <w:t>anche se nel casellario giudiziale risulta “nulla”, al fine di consentire la valutazione discrezionale</w:t>
      </w:r>
      <w:r w:rsidR="00B66E25" w:rsidRPr="00B66E25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Pr="00B66E25">
        <w:rPr>
          <w:rFonts w:ascii="Times New Roman" w:hAnsi="Times New Roman" w:cs="Times New Roman"/>
          <w:iCs/>
          <w:kern w:val="2"/>
          <w:sz w:val="24"/>
          <w:szCs w:val="24"/>
        </w:rPr>
        <w:t xml:space="preserve">alla stazione appaltante come riportato nella determinazione dell’autorità di Vigilanza sui </w:t>
      </w:r>
      <w:proofErr w:type="spellStart"/>
      <w:r w:rsidRPr="00B66E25">
        <w:rPr>
          <w:rFonts w:ascii="Times New Roman" w:hAnsi="Times New Roman" w:cs="Times New Roman"/>
          <w:iCs/>
          <w:kern w:val="2"/>
          <w:sz w:val="24"/>
          <w:szCs w:val="24"/>
        </w:rPr>
        <w:t>ll.pp.</w:t>
      </w:r>
      <w:proofErr w:type="spellEnd"/>
      <w:r w:rsidRPr="00B66E25">
        <w:rPr>
          <w:rFonts w:ascii="Times New Roman" w:hAnsi="Times New Roman" w:cs="Times New Roman"/>
          <w:iCs/>
          <w:kern w:val="2"/>
          <w:sz w:val="24"/>
          <w:szCs w:val="24"/>
        </w:rPr>
        <w:t xml:space="preserve"> n.</w:t>
      </w:r>
      <w:r w:rsidR="00B66E25" w:rsidRPr="00B66E25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Pr="00B66E25">
        <w:rPr>
          <w:rFonts w:ascii="Times New Roman" w:hAnsi="Times New Roman" w:cs="Times New Roman"/>
          <w:iCs/>
          <w:kern w:val="2"/>
          <w:sz w:val="24"/>
          <w:szCs w:val="24"/>
        </w:rPr>
        <w:t>13 del 15/07/2003; inoltre, si rammenta che, ai sensi dell'art.33 del D.P.R. 14/11/2002, n.313, il</w:t>
      </w:r>
      <w:r w:rsidR="00B66E25" w:rsidRPr="00B66E25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Pr="00B66E25">
        <w:rPr>
          <w:rFonts w:ascii="Times New Roman" w:hAnsi="Times New Roman" w:cs="Times New Roman"/>
          <w:iCs/>
          <w:kern w:val="2"/>
          <w:sz w:val="24"/>
          <w:szCs w:val="24"/>
        </w:rPr>
        <w:t xml:space="preserve">concorrente può effettuare una </w:t>
      </w:r>
      <w:r w:rsidRPr="00B66E25">
        <w:rPr>
          <w:rFonts w:ascii="Times New Roman" w:hAnsi="Times New Roman" w:cs="Times New Roman"/>
          <w:iCs/>
          <w:kern w:val="2"/>
          <w:sz w:val="24"/>
          <w:szCs w:val="24"/>
        </w:rPr>
        <w:lastRenderedPageBreak/>
        <w:t>visura, presso l'Ufficio del Casellario giudiziale, senza efficacia</w:t>
      </w:r>
      <w:r w:rsidR="00B66E25" w:rsidRPr="00B66E25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Pr="00B66E25">
        <w:rPr>
          <w:rFonts w:ascii="Times New Roman" w:hAnsi="Times New Roman" w:cs="Times New Roman"/>
          <w:iCs/>
          <w:kern w:val="2"/>
          <w:sz w:val="24"/>
          <w:szCs w:val="24"/>
        </w:rPr>
        <w:t>certificativa, di tutte le iscrizioni a lui riferite, comprese quelle di cui non è fatta menzione nei</w:t>
      </w:r>
      <w:r w:rsidR="00B66E25" w:rsidRPr="00B66E25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Pr="00B66E25">
        <w:rPr>
          <w:rFonts w:ascii="Times New Roman" w:hAnsi="Times New Roman" w:cs="Times New Roman"/>
          <w:iCs/>
          <w:kern w:val="2"/>
          <w:sz w:val="24"/>
          <w:szCs w:val="24"/>
        </w:rPr>
        <w:t>certificati di cui agli articoli 24, 25, 26, 27 e 31 dello stesso D.P.R. 313/02. Ove non sussistono</w:t>
      </w:r>
      <w:r w:rsidR="00B66E25" w:rsidRPr="00B66E25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Pr="00B66E25">
        <w:rPr>
          <w:rFonts w:ascii="Times New Roman" w:hAnsi="Times New Roman" w:cs="Times New Roman"/>
          <w:iCs/>
          <w:kern w:val="2"/>
          <w:sz w:val="24"/>
          <w:szCs w:val="24"/>
        </w:rPr>
        <w:t>condanne da dichiarare barrare tale parte della dichiarazione</w:t>
      </w:r>
      <w:r w:rsidRPr="00B66E25">
        <w:rPr>
          <w:rFonts w:ascii="Times New Roman" w:hAnsi="Times New Roman" w:cs="Times New Roman"/>
          <w:kern w:val="2"/>
          <w:sz w:val="24"/>
          <w:szCs w:val="24"/>
        </w:rPr>
        <w:t>).</w:t>
      </w:r>
    </w:p>
    <w:p w:rsidR="002706F3" w:rsidRPr="00B66E25" w:rsidRDefault="002706F3" w:rsidP="00B66E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6E25">
        <w:rPr>
          <w:rFonts w:ascii="Times New Roman" w:hAnsi="Times New Roman" w:cs="Times New Roman"/>
          <w:kern w:val="2"/>
          <w:sz w:val="24"/>
          <w:szCs w:val="24"/>
        </w:rPr>
        <w:t>che nei propri confronti non sono stati applicati le misure di prevenzione della</w:t>
      </w:r>
      <w:r w:rsidR="00B66E25" w:rsidRPr="00B66E2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66E25">
        <w:rPr>
          <w:rFonts w:ascii="Times New Roman" w:hAnsi="Times New Roman" w:cs="Times New Roman"/>
          <w:kern w:val="2"/>
          <w:sz w:val="24"/>
          <w:szCs w:val="24"/>
        </w:rPr>
        <w:t xml:space="preserve">sorveglianza di cui all’art. 6 del D. </w:t>
      </w:r>
      <w:proofErr w:type="spellStart"/>
      <w:r w:rsidRPr="00B66E25">
        <w:rPr>
          <w:rFonts w:ascii="Times New Roman" w:hAnsi="Times New Roman" w:cs="Times New Roman"/>
          <w:kern w:val="2"/>
          <w:sz w:val="24"/>
          <w:szCs w:val="24"/>
        </w:rPr>
        <w:t>L.Vo</w:t>
      </w:r>
      <w:proofErr w:type="spellEnd"/>
      <w:r w:rsidRPr="00B66E25">
        <w:rPr>
          <w:rFonts w:ascii="Times New Roman" w:hAnsi="Times New Roman" w:cs="Times New Roman"/>
          <w:kern w:val="2"/>
          <w:sz w:val="24"/>
          <w:szCs w:val="24"/>
        </w:rPr>
        <w:t xml:space="preserve"> 5/ 9/11 n. 159 e s.m.i., e che negli ultimi cinque</w:t>
      </w:r>
      <w:r w:rsidR="00B66E25" w:rsidRPr="00B66E2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66E25">
        <w:rPr>
          <w:rFonts w:ascii="Times New Roman" w:hAnsi="Times New Roman" w:cs="Times New Roman"/>
          <w:kern w:val="2"/>
          <w:sz w:val="24"/>
          <w:szCs w:val="24"/>
        </w:rPr>
        <w:t>anni, non sono stati estesi gli effetti di tali misure irrogate nei confronti di un proprio</w:t>
      </w:r>
      <w:r w:rsidR="00B66E25" w:rsidRPr="00B66E2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66E25">
        <w:rPr>
          <w:rFonts w:ascii="Times New Roman" w:hAnsi="Times New Roman" w:cs="Times New Roman"/>
          <w:kern w:val="2"/>
          <w:sz w:val="24"/>
          <w:szCs w:val="24"/>
        </w:rPr>
        <w:t>convivente;</w:t>
      </w: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B66E25" w:rsidRPr="00F93CB1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93CB1">
        <w:rPr>
          <w:rFonts w:ascii="Times New Roman" w:hAnsi="Times New Roman" w:cs="Times New Roman"/>
          <w:kern w:val="24"/>
          <w:sz w:val="24"/>
          <w:szCs w:val="24"/>
        </w:rPr>
        <w:t>___________________________, lì ___________________________</w:t>
      </w:r>
    </w:p>
    <w:p w:rsidR="00B66E25" w:rsidRDefault="00B66E25" w:rsidP="00B66E25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B66E25" w:rsidRPr="00F93CB1" w:rsidRDefault="00B66E25" w:rsidP="00B66E25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ab/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firma</w:t>
      </w: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Pr="00B66E25" w:rsidRDefault="00B66E25" w:rsidP="00B66E2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24"/>
          <w:sz w:val="16"/>
          <w:szCs w:val="16"/>
        </w:rPr>
      </w:pPr>
      <w:r w:rsidRPr="00F93CB1">
        <w:rPr>
          <w:rFonts w:ascii="Times New Roman" w:hAnsi="Times New Roman" w:cs="Times New Roman"/>
          <w:iCs/>
          <w:kern w:val="24"/>
          <w:sz w:val="24"/>
          <w:szCs w:val="24"/>
        </w:rPr>
        <w:t xml:space="preserve">N.B.: </w:t>
      </w:r>
      <w:r w:rsidRPr="00B66E25">
        <w:rPr>
          <w:rFonts w:ascii="Times New Roman" w:hAnsi="Times New Roman" w:cs="Times New Roman"/>
          <w:iCs/>
          <w:kern w:val="24"/>
          <w:sz w:val="16"/>
          <w:szCs w:val="16"/>
        </w:rPr>
        <w:t xml:space="preserve">La dichiarazione deve essere </w:t>
      </w:r>
      <w:r>
        <w:rPr>
          <w:rFonts w:ascii="Times New Roman" w:hAnsi="Times New Roman" w:cs="Times New Roman"/>
          <w:iCs/>
          <w:color w:val="000000"/>
          <w:kern w:val="2"/>
          <w:sz w:val="16"/>
          <w:szCs w:val="16"/>
        </w:rPr>
        <w:t>r</w:t>
      </w:r>
      <w:r w:rsidRPr="00B66E25">
        <w:rPr>
          <w:rFonts w:ascii="Times New Roman" w:hAnsi="Times New Roman" w:cs="Times New Roman"/>
          <w:iCs/>
          <w:color w:val="000000"/>
          <w:kern w:val="2"/>
          <w:sz w:val="16"/>
          <w:szCs w:val="16"/>
        </w:rPr>
        <w:t xml:space="preserve">esa da tutti gli Amministratori muniti di poteri di rappresentanza, da tutti i soci delle società in nome collettivo, da tutti i Soci Accomandatari, dal Socio di maggioranza in caso di società con meno di 4 soci, dai Direttori Tecnici e dovrà essere </w:t>
      </w:r>
      <w:r w:rsidRPr="00B66E25">
        <w:rPr>
          <w:rFonts w:ascii="Times New Roman" w:hAnsi="Times New Roman" w:cs="Times New Roman"/>
          <w:iCs/>
          <w:kern w:val="24"/>
          <w:sz w:val="16"/>
          <w:szCs w:val="16"/>
        </w:rPr>
        <w:t>corredata da fotocopia, non autenticata, di documento di identità del sottoscrittore in corso di validità.</w:t>
      </w:r>
    </w:p>
    <w:sectPr w:rsidR="00B66E25" w:rsidRPr="00B66E25" w:rsidSect="00F648D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15D8"/>
    <w:multiLevelType w:val="hybridMultilevel"/>
    <w:tmpl w:val="5A9EF9B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D445C"/>
    <w:multiLevelType w:val="hybridMultilevel"/>
    <w:tmpl w:val="80D03F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706F3"/>
    <w:rsid w:val="0022286A"/>
    <w:rsid w:val="00230D65"/>
    <w:rsid w:val="002706F3"/>
    <w:rsid w:val="003B0CAC"/>
    <w:rsid w:val="00A20E0F"/>
    <w:rsid w:val="00B37A97"/>
    <w:rsid w:val="00B66E25"/>
    <w:rsid w:val="00B9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E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6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6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Asus</cp:lastModifiedBy>
  <cp:revision>5</cp:revision>
  <dcterms:created xsi:type="dcterms:W3CDTF">2016-07-01T05:09:00Z</dcterms:created>
  <dcterms:modified xsi:type="dcterms:W3CDTF">2017-05-12T08:12:00Z</dcterms:modified>
</cp:coreProperties>
</file>