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7" w:rsidRPr="00F93CB1" w:rsidRDefault="003346B1" w:rsidP="0033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                                                                         </w:t>
      </w:r>
      <w:r w:rsidR="00F93CB1" w:rsidRPr="00F93CB1">
        <w:rPr>
          <w:rFonts w:ascii="Times New Roman" w:hAnsi="Times New Roman" w:cs="Times New Roman"/>
          <w:bCs/>
          <w:kern w:val="24"/>
          <w:sz w:val="24"/>
          <w:szCs w:val="24"/>
        </w:rPr>
        <w:t xml:space="preserve">All’IRSAP – Ufficio </w:t>
      </w:r>
      <w:r w:rsidR="004217D2">
        <w:rPr>
          <w:rFonts w:ascii="Times New Roman" w:hAnsi="Times New Roman" w:cs="Times New Roman"/>
          <w:bCs/>
          <w:kern w:val="24"/>
          <w:sz w:val="24"/>
          <w:szCs w:val="24"/>
        </w:rPr>
        <w:t>Periferico di Ragusa</w:t>
      </w:r>
      <w:bookmarkStart w:id="0" w:name="_GoBack"/>
      <w:bookmarkEnd w:id="0"/>
    </w:p>
    <w:p w:rsidR="00F93CB1" w:rsidRP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F93CB1" w:rsidRPr="001256E5" w:rsidRDefault="008E0177" w:rsidP="001256E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Oggetto: 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ab/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Appalto Gestione dell’impianto di depurazione di C/da Maganuco a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servizio dell’agglomerato industriale di Modica-Pozzallo e degli agglomerati urbani di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Pozzallo e Marina di Modica.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-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CIG: </w:t>
      </w:r>
      <w:r w:rsidR="007E2B51" w:rsidRPr="007E2B51">
        <w:rPr>
          <w:rFonts w:ascii="Times New Roman" w:hAnsi="Times New Roman" w:cs="Times New Roman"/>
          <w:b/>
          <w:sz w:val="24"/>
          <w:szCs w:val="24"/>
        </w:rPr>
        <w:t>7075540850</w:t>
      </w:r>
    </w:p>
    <w:p w:rsidR="008E0177" w:rsidRPr="00F93CB1" w:rsidRDefault="00F93CB1" w:rsidP="00F9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b/>
          <w:bCs/>
          <w:kern w:val="24"/>
          <w:sz w:val="24"/>
          <w:szCs w:val="24"/>
        </w:rPr>
        <w:t>DICHIARAZIO</w:t>
      </w:r>
      <w:r w:rsidR="008E0177" w:rsidRPr="00F93CB1">
        <w:rPr>
          <w:rFonts w:ascii="Times New Roman" w:hAnsi="Times New Roman" w:cs="Times New Roman"/>
          <w:b/>
          <w:bCs/>
          <w:kern w:val="24"/>
          <w:sz w:val="24"/>
          <w:szCs w:val="24"/>
        </w:rPr>
        <w:t>NE</w:t>
      </w: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kern w:val="24"/>
          <w:sz w:val="16"/>
          <w:szCs w:val="16"/>
        </w:rPr>
        <w:t>da rendere ai fini del rispetto: del protocollo di legalità vigente in Sicilia “ Accordo quadro Carlo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Alberto Dalla Chiesa” stipulato il 12-7-2005 fra la Regione Siciliana, il Ministero dell’interno, le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prefetture dell’Isola, l’Autorità di Vigilanza sui lavori pubblici, l’INPS e l’INAIL circolare n°593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 xml:space="preserve">del 31/01/2006 dell'assessore regionale </w:t>
      </w:r>
      <w:proofErr w:type="spellStart"/>
      <w:r w:rsidRPr="00F93CB1">
        <w:rPr>
          <w:rFonts w:ascii="Times New Roman" w:hAnsi="Times New Roman" w:cs="Times New Roman"/>
          <w:kern w:val="24"/>
          <w:sz w:val="16"/>
          <w:szCs w:val="16"/>
        </w:rPr>
        <w:t>ll.pp.</w:t>
      </w:r>
      <w:proofErr w:type="spellEnd"/>
      <w:r w:rsidRPr="00F93CB1">
        <w:rPr>
          <w:rFonts w:ascii="Times New Roman" w:hAnsi="Times New Roman" w:cs="Times New Roman"/>
          <w:kern w:val="24"/>
          <w:sz w:val="16"/>
          <w:szCs w:val="16"/>
        </w:rPr>
        <w:t>); del “Codice antimafia e anticorruzione della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Pubblica Amministrazione” condiviso dalla Giunta regionale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con deliberazione n. 514 del 4/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12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>/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2009; della direttiva del Ministro dell’ Interno n.4610 del 23.6.2010 e delle disposizioni sulla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tracciabilità dei flussi finanziari secondo la normativa in vigore, nonché dell’art 2 comma 2 della</w:t>
      </w:r>
      <w:r w:rsidR="00F93CB1" w:rsidRPr="00F93CB1">
        <w:rPr>
          <w:rFonts w:ascii="Times New Roman" w:hAnsi="Times New Roman" w:cs="Times New Roman"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kern w:val="24"/>
          <w:sz w:val="16"/>
          <w:szCs w:val="16"/>
        </w:rPr>
        <w:t>LR n.15/2008 come modificata dalla LR n.6/2009.</w:t>
      </w:r>
    </w:p>
    <w:p w:rsidR="00F93CB1" w:rsidRP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Il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/La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 sottoscritto/a ........................................................................................... nato a……………… il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…………………………… C.F…………………………. e residente a ............................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via …………………………………. nella qualità di.........................................................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della ditta ....................................................... Iscritta nel registro delle imprese tenuto presso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la Camera del Commercio di ........................................................................................., P. Iva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..………………….. partecipante all'asta pubblica sopra indicata,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ai sensi degli articoli 46 e 47 del D.P.R. 28.12.2000 n.445 e s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m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, consapevole delle sanzioni penali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previste dall’articolo 76 del medesimo D.P.R., per le ipotesi di falsità in atti e dichiarazioni mendaci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ivi indicate, con riferimento alla procedura per l’appalto di affidamento de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lla gestione in oggetto;</w:t>
      </w:r>
    </w:p>
    <w:p w:rsid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 "di obbligarsi espressamente, nel caso di aggiudicazione , a comunicare, tramite il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RUP quale rappresentante della Committenza, alla Stazione Appaltante ed all’Osservatorio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Regionale LL.PP. lo stato di avanzamento dei servizi, l’oggetto, l’importo e la titolarità dei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contratti di sub appalto e derivati, quali il nolo e le subforniture, nonché le modalità di scelta dei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contraenti e il numero e le qualifiche dei lavoratori da occupare.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Si obbliga, altresì, espressamente ad inserire identica clausola nei contratti di subappalto, nolo,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cottimo </w:t>
      </w:r>
      <w:proofErr w:type="spellStart"/>
      <w:r w:rsidRPr="00F93CB1">
        <w:rPr>
          <w:rFonts w:ascii="Times New Roman" w:hAnsi="Times New Roman" w:cs="Times New Roman"/>
          <w:kern w:val="24"/>
          <w:sz w:val="24"/>
          <w:szCs w:val="24"/>
        </w:rPr>
        <w:t>etc</w:t>
      </w:r>
      <w:proofErr w:type="spellEnd"/>
      <w:r w:rsidRPr="00F93CB1">
        <w:rPr>
          <w:rFonts w:ascii="Times New Roman" w:hAnsi="Times New Roman" w:cs="Times New Roman"/>
          <w:kern w:val="24"/>
          <w:sz w:val="24"/>
          <w:szCs w:val="24"/>
        </w:rPr>
        <w:t>, ed è consapevole che, in caso contrario, le eventuali autorizzazioni non saranno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concesse.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 altresì:</w:t>
      </w:r>
    </w:p>
    <w:p w:rsidR="008E0177" w:rsidRPr="00F93CB1" w:rsidRDefault="008E0177" w:rsidP="00F93CB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nel caso di aggiudicazione, di obbligarsi espressamente a segnalare alla Stazione appaltante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qualsiasi tentativo di turbativa, irregolarità o distorsione nelle fasi di svolgimento della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gara e/o durante l’esecuzione del contratto, da parte di ogni interessato o addetto o di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chiunque possa influenzare le decisioni relative alla gara in oggetto;</w:t>
      </w:r>
    </w:p>
    <w:p w:rsidR="00F93CB1" w:rsidRPr="00F93CB1" w:rsidRDefault="008E0177" w:rsidP="00F93CB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 obbligarsi espressamente a collaborare con le Forze di Polizia, denunciando ogni tentativo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di estorsione, intimidazione o condizionamento di natura criminale (richieste di tangenti,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pressioni per indirizzare l’assunzione di personale o l’affidamento di subappalti a determinate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imprese, danneggiamenti/furti di beni personali o in cantiere etc..);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8E0177" w:rsidRPr="00F93CB1" w:rsidRDefault="008E0177" w:rsidP="00F93CB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 obbligarsi, ancora, espressamente, ad inserire identiche clausole nei contratti di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subappalto, nolo, cottimo etc. ed è consapevole che, in caso contrario, le eventuali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autorizzazioni non saranno concesse;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 espressamente ed in modo solenne:</w:t>
      </w:r>
    </w:p>
    <w:p w:rsidR="008E0177" w:rsidRPr="00F93CB1" w:rsidRDefault="008E0177" w:rsidP="00F93CB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 non trovarsi in situazione di controllo o di collegamento ( formale e/o sostanziale) con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altri concorrenti e che non si è accordato e non si accorderà con altri partecipanti alla gara;</w:t>
      </w:r>
    </w:p>
    <w:p w:rsidR="008E0177" w:rsidRPr="00F93CB1" w:rsidRDefault="008E0177" w:rsidP="00F93CB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che non subappalterà lavorazioni e/o prestazioni , e/o comunque relative all’appalto ad altre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imprese partecipanti alla gara – in forma singola od associata – ed è consapevole che, in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caso contrario, tali subappalti non saranno autorizzati;</w:t>
      </w:r>
    </w:p>
    <w:p w:rsidR="008E0177" w:rsidRPr="00F93CB1" w:rsidRDefault="008E0177" w:rsidP="00F93CB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che la propria offerta è improntata a serietà, integrità, indipendenza e segretezza, e si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impegna a conformare il proprio comportamento ai principi di lealtà, trasparenza 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correttezza, nonché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lastRenderedPageBreak/>
        <w:t>dichiara che non si è accordata e non si accorderà con altri partecipanti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alla gara per limitare od eludere in alcun modo la concorrenza;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DICHIARA, altresì, espressamente di essere consapevole che le superiori obbligazioni e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dichiarazioni sono condizioni rilevanti per la partecipazione alla gara sicché, qualora la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stazione appaltante accerti, nel corso del procedimento di gara, una situazione di collegamento</w:t>
      </w:r>
      <w:r w:rsidR="00F93CB1" w:rsidRP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sostanziale non preventivamente dichiarato, attraverso indizi gravi, precisi e concordanti,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l’impresa verrà esclusa.</w:t>
      </w:r>
    </w:p>
    <w:p w:rsidR="008E0177" w:rsidRP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SI OBBLIGA, in caso di aggiudicazione, ad indicare , nel rispetto dell’art. 3 della Legge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136/2010 e successive modificazioni nonch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é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 dell’art. 2, comma 1, della L.R. 15/2008 come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modificata dalla L.R. 6/2009, uno o più conti correnti bancari o postali, accesi presso banche o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presso la società Poste Italiane 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>S.p.A.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, dedicati, all’appalto in oggetto e ad applicare per tutti 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pagamenti le indicazioni richiamate dalle suindicate disposizioni di legge.</w:t>
      </w:r>
    </w:p>
    <w:p w:rsidR="00F93CB1" w:rsidRDefault="008E0177" w:rsidP="00F93C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DICHIARA, che i soggetti muniti di rappresentanza e/o i dirigenti dell’operatore economico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rappresentato non risultano rinviati a giudizio per favoreggiamento nell’ambito di procedimenti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relativi a reati di criminalità organizzata, in ambito mafioso, essendo a conoscenza che detta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circostanza è causa di esclusione e/o di risoluzione del contratto ai sensi dell’art. 2, comma 2,</w:t>
      </w:r>
      <w:r w:rsidR="00F93CB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della L.R. n. 15/2008 come modificata dalla L.R. 6/2009.</w:t>
      </w: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___________________________, lì ___________________________</w:t>
      </w:r>
    </w:p>
    <w:p w:rsidR="00F93CB1" w:rsidRDefault="00F93CB1" w:rsidP="00F93CB1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0177" w:rsidRPr="00F93CB1" w:rsidRDefault="00F93CB1" w:rsidP="00F93CB1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="008E0177" w:rsidRPr="00F93CB1">
        <w:rPr>
          <w:rFonts w:ascii="Times New Roman" w:hAnsi="Times New Roman" w:cs="Times New Roman"/>
          <w:kern w:val="24"/>
          <w:sz w:val="24"/>
          <w:szCs w:val="24"/>
        </w:rPr>
        <w:t>firma</w:t>
      </w: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F93CB1" w:rsidRDefault="00F93CB1" w:rsidP="00F93C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8E0177" w:rsidRPr="00F93CB1" w:rsidRDefault="008E0177" w:rsidP="00F93C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iCs/>
          <w:kern w:val="24"/>
          <w:sz w:val="24"/>
          <w:szCs w:val="24"/>
        </w:rPr>
        <w:t xml:space="preserve">N.B.: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>La dichiarazione deve essere corredata da fotocopia, non autenticata, di documento di</w:t>
      </w:r>
      <w:r w:rsidR="00F93CB1" w:rsidRPr="00F93CB1">
        <w:rPr>
          <w:rFonts w:ascii="Times New Roman" w:hAnsi="Times New Roman" w:cs="Times New Roman"/>
          <w:iCs/>
          <w:kern w:val="24"/>
          <w:sz w:val="16"/>
          <w:szCs w:val="16"/>
        </w:rPr>
        <w:t xml:space="preserve">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>identità del sottoscrittore in corso di validità.</w:t>
      </w:r>
    </w:p>
    <w:p w:rsidR="00584AC7" w:rsidRPr="00F93CB1" w:rsidRDefault="00584AC7" w:rsidP="00F93CB1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sectPr w:rsidR="00584AC7" w:rsidRPr="00F93CB1" w:rsidSect="00EC4BA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ED9"/>
    <w:multiLevelType w:val="hybridMultilevel"/>
    <w:tmpl w:val="365CF10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AC522F"/>
    <w:multiLevelType w:val="hybridMultilevel"/>
    <w:tmpl w:val="0126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8BD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0E4"/>
    <w:multiLevelType w:val="hybridMultilevel"/>
    <w:tmpl w:val="97287D8C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0177"/>
    <w:rsid w:val="001256E5"/>
    <w:rsid w:val="003346B1"/>
    <w:rsid w:val="004217D2"/>
    <w:rsid w:val="004D6330"/>
    <w:rsid w:val="00584AC7"/>
    <w:rsid w:val="006F7772"/>
    <w:rsid w:val="007E2B51"/>
    <w:rsid w:val="008E0177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7</cp:revision>
  <dcterms:created xsi:type="dcterms:W3CDTF">2016-07-01T05:08:00Z</dcterms:created>
  <dcterms:modified xsi:type="dcterms:W3CDTF">2017-07-17T08:54:00Z</dcterms:modified>
</cp:coreProperties>
</file>